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АДМИНИСТРАЦИЯ СЕЛЬСКОГО ПОСЕЛЕНИЯ «УЗОН»</w:t>
      </w: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РАСПОРЯЖЕНИЕ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73" w:lineRule="auto"/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03.03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.2022 год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№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10</w:t>
      </w:r>
    </w:p>
    <w:p>
      <w:pPr>
        <w:spacing w:after="0" w:line="273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                                                    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с. Узон</w:t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autoSpaceDE w:val="0"/>
        <w:spacing w:after="0" w:line="273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Программы профилактики рисков причинения вреда (ущерба)  при осуществлении муниципального контроля в сфере благоустройства на территории  </w:t>
      </w:r>
    </w:p>
    <w:p>
      <w:pPr>
        <w:autoSpaceDE w:val="0"/>
        <w:spacing w:after="0" w:line="273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сельского поселения «Узон»  на 2022 год </w:t>
      </w:r>
    </w:p>
    <w:p>
      <w:pPr>
        <w:spacing w:after="0" w:line="273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        </w:t>
      </w:r>
    </w:p>
    <w:p>
      <w:pPr>
        <w:spacing w:after="0" w:line="273" w:lineRule="auto"/>
        <w:ind w:firstLine="708"/>
        <w:jc w:val="both"/>
        <w:outlineLvl w:val="1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 соответствии со статьей 44 Федерального закон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 сельское поселение «Узон» от  01.12.2021 № 32</w:t>
      </w:r>
      <w:r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Об утверждении   Положения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о муниципальном контроле в сфере благоустройства на территории   сельское поселение «Узон» Дульдургинского района: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73" w:lineRule="auto"/>
        <w:ind w:firstLine="708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1. Утвердить программу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профилактики рисков причинения вреда (ущерба) при осуществлении муниципального контроля в сфере благоустройства на территории сельского поселения «Узон»  на 2022 год (приложение).</w:t>
      </w:r>
    </w:p>
    <w:p>
      <w:pPr>
        <w:suppressAutoHyphens/>
        <w:ind w:firstLine="708"/>
        <w:jc w:val="both"/>
        <w:rPr>
          <w:rFonts w:ascii="Times New Roman" w:hAnsi="Times New Roman" w:eastAsia="Courier New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2. Настоящее распоряжение опубликовать (обнародовать) и разместить на официальном сайте администрации сельского поселения «Узон» в сети «Интернет»: </w:t>
      </w:r>
      <w:r>
        <w:rPr>
          <w:rFonts w:ascii="Times New Roman" w:hAnsi="Times New Roman" w:eastAsia="Courier New" w:cs="Times New Roman"/>
          <w:bCs/>
          <w:sz w:val="28"/>
          <w:szCs w:val="28"/>
        </w:rPr>
        <w:t xml:space="preserve">http://узон-адм.рф/.  </w:t>
      </w:r>
    </w:p>
    <w:p>
      <w:pPr>
        <w:spacing w:after="0" w:line="273" w:lineRule="auto"/>
        <w:ind w:firstLine="708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главу администрации   сельского поселения.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73" w:lineRule="auto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Глава  сельского поселения «Узон»                                                  Б.Б. Доржиев</w:t>
      </w:r>
    </w:p>
    <w:p>
      <w:pPr>
        <w:spacing w:after="0" w:line="273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73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Приложение</w:t>
      </w:r>
    </w:p>
    <w:p>
      <w:pPr>
        <w:spacing w:after="0" w:line="273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К  распоряжению </w:t>
      </w:r>
    </w:p>
    <w:p>
      <w:pPr>
        <w:spacing w:after="0" w:line="273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администрации   СП  «Узон» </w:t>
      </w:r>
    </w:p>
    <w:p>
      <w:pPr>
        <w:spacing w:after="0" w:line="273" w:lineRule="auto"/>
        <w:jc w:val="right"/>
        <w:outlineLvl w:val="1"/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03.03.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2022 г №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10</w:t>
      </w:r>
    </w:p>
    <w:p>
      <w:pPr>
        <w:spacing w:after="0" w:line="273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  при осуществлении муниципального контроля в сфере благоустройства на территории  сельского поселения «Узон» на 2022 год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«Узон».  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    сельского поселения «Узон»   осуществляется Администрацией сельское поселение «Узон»     (далее – Администрация).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сельское поселение «Узон» - это деятельность органа местного самоуправления, уполномоченного на организацию и проведение на территории сельское поселение «Узон»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 сельское поселение «Узон»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сельское поселение «Узон»;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-Закон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Забайкальского края от 06.04.2021 № 1934-ЗЗК «О внесении изменений в Закон Забайкальского края «Об административных правонарушениях», Закон  Забайкальского края от 02.07.2009 №198-ЗЗК «Об административных правонарушениях» 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Решение Совета 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«Узон»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  29.06.2021 № 26   «Об утверждении Правил благоустройства территории сельского поселения «Узон» муниципального района «Дульдургинский район Забайкальского края»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Обеспечено размещение на официальном сайте сельского поселения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поселения, руководителями организаций 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связи,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  сельского поселения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«Узон»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2021 год не утверждался.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озеленённой территории и прочее.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3. Цели и задачи Программы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 Цели Программы: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 Задачи Программы: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путем обеспечения доступности информации об обязательных требованиях законодательства и необходимых мерах по их исполнению. 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4. План мероприятий по профилактике нарушений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 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5. Показатели результативности и эффективности Программы.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Отчетные показатели Программы за 2021 год: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осуществлённых в отношении подконтрольных субъектов-0%.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 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Перечень должностных лиц Администрации, ответственных за организацию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проведение профилактических мероприятий при осуществлении муниципального контроля в сфере благоустройства на территории   сельское поселение  «Узон»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3658"/>
        <w:gridCol w:w="3180"/>
        <w:gridCol w:w="21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  сельского поселения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«Узон»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8302563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7123</w:t>
            </w:r>
          </w:p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adm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uzon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@mail.ru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>
      <w:pPr>
        <w:spacing w:after="0" w:line="273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  сельского поселения на 2022 год. </w:t>
      </w:r>
    </w:p>
    <w:p>
      <w:pPr>
        <w:spacing w:after="0" w:line="273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right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Приложение к Программе профилактики рисков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причинения вреда (ущерба)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на 2022 год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bookmarkStart w:id="0" w:name="sub_1150"/>
      <w:bookmarkEnd w:id="0"/>
      <w:r>
        <w:rPr>
          <w:rFonts w:ascii="Times New Roman" w:hAnsi="Times New Roman" w:eastAsia="Calibri" w:cs="Times New Roman"/>
          <w:b/>
          <w:bCs/>
          <w:color w:val="26282F"/>
          <w:sz w:val="28"/>
          <w:szCs w:val="28"/>
          <w:lang w:eastAsia="ru-RU"/>
        </w:rPr>
        <w:t xml:space="preserve">IV. 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сроки (периодичность) их проведения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4091"/>
        <w:gridCol w:w="2313"/>
        <w:gridCol w:w="2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Наименование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профилактического мероприятия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Срок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 сельского поселения «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/>
              </w:rPr>
              <w:t>Узон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»: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"https://login.consultant.ru/link/?req=doc&amp;base=LAW&amp;n=213122&amp;date=20.09.2021"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перечня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01.02.2022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fldChar w:fldCharType="begin"/>
            </w:r>
            <w:r>
              <w:instrText xml:space="preserve"> HYPERLINK "https://login.consultant.ru/link/?req=doc&amp;base=LAW&amp;n=386984&amp;dst=100101&amp;field=134&amp;date=20.09.2021"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законом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FF"/>
                <w:sz w:val="28"/>
                <w:szCs w:val="28"/>
                <w:u w:val="single"/>
                <w:lang w:eastAsia="ru-RU"/>
              </w:rPr>
              <w:t>№247-ФЗ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01.01.2022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Программы;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01.01.2022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01.01.2022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доклада о муниципальном контроле в сфере благоустройства;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(при наличии оснований)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Профилактический визит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целях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0"/>
        <w:gridCol w:w="26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0" w:type="dxa"/>
            <w:tcBorders>
              <w:left w:val="nil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Исполнение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2022 год,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 СП «Узон»  в соответствии со  статьей 46 Федерального закона №248-ФЗ</w:t>
            </w:r>
          </w:p>
        </w:tc>
        <w:tc>
          <w:tcPr>
            <w:tcW w:w="269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>
      <w:pPr>
        <w:spacing w:after="0" w:line="273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8"/>
    <w:rsid w:val="00BA3520"/>
    <w:rsid w:val="00C90B2F"/>
    <w:rsid w:val="00D80E08"/>
    <w:rsid w:val="00DC73BE"/>
    <w:rsid w:val="1F8C6851"/>
    <w:rsid w:val="663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2326</Words>
  <Characters>13260</Characters>
  <Lines>110</Lines>
  <Paragraphs>31</Paragraphs>
  <TotalTime>113</TotalTime>
  <ScaleCrop>false</ScaleCrop>
  <LinksUpToDate>false</LinksUpToDate>
  <CharactersWithSpaces>15555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2022-03-01T06:51:00Z</dcterms:created>
  <dc:creator>Notebook</dc:creator>
  <cp:lastModifiedBy>Notebook</cp:lastModifiedBy>
  <cp:lastPrinted>2022-03-03T02:56:03Z</cp:lastPrinted>
  <dcterms:modified xsi:type="dcterms:W3CDTF">2022-03-03T02:57:26Z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5843631151894309A33C5D1847EEE29A</vt:lpwstr>
  </property>
</Properties>
</file>